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PERNYATAAN KESANGGUPAN</w:t>
      </w:r>
    </w:p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t>PEMENUHAN PROTAP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K3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&amp; </w:t>
      </w:r>
      <w:r>
        <w:rPr>
          <w:rFonts w:ascii="Arial" w:hAnsi="Arial" w:cs="Arial"/>
          <w:b/>
          <w:bCs/>
          <w:sz w:val="22"/>
          <w:szCs w:val="22"/>
        </w:rPr>
        <w:t>LINGKUNGAN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(K3&amp;L) SERTA PENYAKIT MENULAR</w:t>
      </w:r>
    </w:p>
    <w:p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Nama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Kontraktor/ Supplier 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…………………………………………………………………………………………………..</w:t>
      </w:r>
    </w:p>
    <w:p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Alamat Kontraktor/ Supplier 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>: …………………………………………………………………………………………………..</w:t>
      </w:r>
    </w:p>
    <w:p>
      <w:pPr>
        <w:spacing w:line="360" w:lineRule="auto"/>
        <w:ind w:firstLine="2610" w:firstLineChars="145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.………………………………………………………………………………………………….</w:t>
      </w:r>
    </w:p>
    <w:p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No.Telp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(yang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bisa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dihubungi)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  <w:lang w:val="en-GB"/>
        </w:rPr>
        <w:t xml:space="preserve"> …………………………………………………………………………………………………..</w:t>
      </w:r>
    </w:p>
    <w:p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Scope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Pekerjaan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  <w:lang w:val="en-GB"/>
        </w:rPr>
        <w:t xml:space="preserve"> …………………………………………………………………………………………………..</w:t>
      </w: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Kami sebagai Kontraktor/ Supplier bersedia </w:t>
      </w:r>
      <w:r>
        <w:rPr>
          <w:rFonts w:ascii="Arial" w:hAnsi="Arial" w:cs="Arial"/>
          <w:sz w:val="18"/>
          <w:szCs w:val="18"/>
          <w:lang w:val="en-GB"/>
        </w:rPr>
        <w:t xml:space="preserve">dan </w:t>
      </w:r>
      <w:r>
        <w:rPr>
          <w:rFonts w:ascii="Arial" w:hAnsi="Arial" w:cs="Arial"/>
          <w:sz w:val="18"/>
          <w:szCs w:val="18"/>
        </w:rPr>
        <w:t>bertanggung jawab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untuk mematuhi semua ketentuan</w:t>
      </w:r>
      <w:r>
        <w:rPr>
          <w:rFonts w:hint="default" w:ascii="Arial" w:hAnsi="Arial" w:cs="Arial"/>
          <w:sz w:val="18"/>
          <w:szCs w:val="18"/>
          <w:lang w:val="en-GB"/>
        </w:rPr>
        <w:t xml:space="preserve"> peraturan dan prosedur yang berlaku </w:t>
      </w:r>
      <w:r>
        <w:rPr>
          <w:rFonts w:ascii="Arial" w:hAnsi="Arial" w:cs="Arial"/>
          <w:sz w:val="18"/>
          <w:szCs w:val="18"/>
        </w:rPr>
        <w:t>selama melakukan pekerjaan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di area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Kalbe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Group. </w:t>
      </w: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Apabila terjadi pelanggaran selama kami melaksanakan pekerjaan Proyek di Lingkungan Kalbe Group, maka kami bersedia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untuk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dikenakan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Penalty/Denda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dengan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ketentuan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sebagai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berikut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</w:p>
    <w:p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Kategori Pelanggaran</w:t>
      </w:r>
      <w:r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K3 &amp; Lingkungan </w:t>
      </w:r>
      <w:r>
        <w:rPr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Minor</w:t>
      </w:r>
      <w:r>
        <w:rPr>
          <w:rFonts w:ascii="Arial" w:hAnsi="Arial" w:cs="Arial"/>
          <w:sz w:val="18"/>
          <w:szCs w:val="18"/>
        </w:rPr>
        <w:t xml:space="preserve"> ialah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Pelanggaran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yang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berkaitan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dengan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Tata Tertib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Pekerja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dalam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melaksanakan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Proyek.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ab/>
      </w:r>
    </w:p>
    <w:p>
      <w:pPr>
        <w:ind w:firstLine="4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Denda</w:t>
      </w:r>
      <w:r>
        <w:rPr>
          <w:rFonts w:ascii="Arial" w:hAnsi="Arial" w:cs="Arial"/>
          <w:sz w:val="18"/>
          <w:szCs w:val="18"/>
          <w:lang w:val="en-GB"/>
        </w:rPr>
        <w:t xml:space="preserve"> sebesar </w:t>
      </w:r>
      <w:r>
        <w:rPr>
          <w:rFonts w:ascii="Arial" w:hAnsi="Arial" w:cs="Arial"/>
          <w:b/>
          <w:bCs/>
          <w:sz w:val="18"/>
          <w:szCs w:val="18"/>
        </w:rPr>
        <w:t xml:space="preserve">Rp. Rp. </w:t>
      </w:r>
      <w:r>
        <w:rPr>
          <w:rFonts w:ascii="Arial" w:hAnsi="Arial" w:cs="Arial"/>
          <w:b/>
          <w:bCs/>
          <w:sz w:val="18"/>
          <w:szCs w:val="18"/>
          <w:lang w:val="en-GB"/>
        </w:rPr>
        <w:t>500.000,- p</w:t>
      </w:r>
      <w:r>
        <w:rPr>
          <w:rFonts w:ascii="Arial" w:hAnsi="Arial" w:cs="Arial"/>
          <w:b/>
          <w:bCs/>
          <w:sz w:val="18"/>
          <w:szCs w:val="18"/>
        </w:rPr>
        <w:t>er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kasus</w:t>
      </w:r>
      <w:r>
        <w:rPr>
          <w:rFonts w:ascii="Arial" w:hAnsi="Arial" w:cs="Arial"/>
          <w:b/>
          <w:bCs/>
          <w:sz w:val="18"/>
          <w:szCs w:val="18"/>
          <w:lang w:val="en-GB"/>
        </w:rPr>
        <w:t>/ orang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</w:p>
    <w:p>
      <w:pPr>
        <w:ind w:left="200" w:leftChars="1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Berdasarkan data di </w:t>
      </w:r>
      <w:r>
        <w:rPr>
          <w:rFonts w:ascii="Arial" w:hAnsi="Arial" w:cs="Arial"/>
          <w:b/>
          <w:bCs/>
          <w:sz w:val="18"/>
          <w:szCs w:val="18"/>
        </w:rPr>
        <w:t>Lembar Berita Acara Penyimpangan Proyek</w:t>
      </w:r>
      <w:r>
        <w:rPr>
          <w:rFonts w:ascii="Arial" w:hAnsi="Arial" w:cs="Arial"/>
          <w:sz w:val="18"/>
          <w:szCs w:val="18"/>
        </w:rPr>
        <w:t xml:space="preserve"> yang telah disetujui oleh Pengawas Proyek Kontraktor. </w:t>
      </w:r>
    </w:p>
    <w:p>
      <w:pPr>
        <w:ind w:left="650" w:leftChars="100" w:hanging="450" w:hangingChars="25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 xml:space="preserve">Contoh : </w:t>
      </w:r>
      <w:r>
        <w:rPr>
          <w:rFonts w:ascii="Arial" w:hAnsi="Arial" w:cs="Arial"/>
          <w:sz w:val="18"/>
          <w:szCs w:val="18"/>
          <w:lang w:val="en-GB"/>
        </w:rPr>
        <w:tab/>
      </w:r>
    </w:p>
    <w:p>
      <w:pPr>
        <w:ind w:firstLine="4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membawa rokok,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makan/minum diluar tempat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yang disediakan,</w:t>
      </w:r>
      <w:r>
        <w:rPr>
          <w:rFonts w:ascii="Arial" w:hAnsi="Arial" w:cs="Arial"/>
          <w:sz w:val="18"/>
          <w:szCs w:val="18"/>
          <w:lang w:val="en-GB"/>
        </w:rPr>
        <w:t xml:space="preserve"> mem</w:t>
      </w:r>
      <w:r>
        <w:rPr>
          <w:rFonts w:ascii="Arial" w:hAnsi="Arial" w:cs="Arial"/>
          <w:sz w:val="18"/>
          <w:szCs w:val="18"/>
        </w:rPr>
        <w:t>bawa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minuman keras, </w:t>
      </w:r>
    </w:p>
    <w:p>
      <w:pPr>
        <w:ind w:firstLine="42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tidak memakai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APD</w:t>
      </w:r>
      <w:r>
        <w:rPr>
          <w:rFonts w:ascii="Arial" w:hAnsi="Arial" w:cs="Arial"/>
          <w:sz w:val="18"/>
          <w:szCs w:val="18"/>
          <w:lang w:val="en-GB"/>
        </w:rPr>
        <w:t xml:space="preserve"> yang sesuai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tidak memakai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seragam di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area proyek, </w:t>
      </w:r>
    </w:p>
    <w:p>
      <w:pPr>
        <w:ind w:firstLine="4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tidak memakai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ID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Card,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dan lain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lain.</w:t>
      </w:r>
    </w:p>
    <w:p>
      <w:pPr>
        <w:ind w:firstLine="420"/>
        <w:jc w:val="both"/>
        <w:rPr>
          <w:rFonts w:ascii="Arial" w:hAnsi="Arial" w:cs="Arial"/>
          <w:sz w:val="18"/>
          <w:szCs w:val="18"/>
        </w:rPr>
      </w:pPr>
    </w:p>
    <w:p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Moderate </w:t>
      </w:r>
      <w:r>
        <w:rPr>
          <w:rFonts w:ascii="Arial" w:hAnsi="Arial" w:cs="Arial"/>
          <w:sz w:val="18"/>
          <w:szCs w:val="18"/>
        </w:rPr>
        <w:t>ialah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Pelanggaran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yang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mengakibatkan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Kerusakan Lingkungan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dilokasi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Kalbe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Group</w:t>
      </w:r>
      <w:r>
        <w:rPr>
          <w:rFonts w:ascii="Arial" w:hAnsi="Arial" w:cs="Arial"/>
          <w:sz w:val="18"/>
          <w:szCs w:val="18"/>
        </w:rPr>
        <w:t xml:space="preserve">. </w:t>
      </w:r>
    </w:p>
    <w:p>
      <w:pPr>
        <w:ind w:firstLine="4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GB"/>
        </w:rPr>
        <w:t xml:space="preserve"> D</w:t>
      </w:r>
      <w:r>
        <w:rPr>
          <w:rFonts w:ascii="Arial" w:hAnsi="Arial" w:cs="Arial"/>
          <w:sz w:val="18"/>
          <w:szCs w:val="18"/>
        </w:rPr>
        <w:t>enda</w:t>
      </w:r>
      <w:r>
        <w:rPr>
          <w:rFonts w:ascii="Arial" w:hAnsi="Arial" w:cs="Arial"/>
          <w:sz w:val="18"/>
          <w:szCs w:val="18"/>
          <w:lang w:val="en-GB"/>
        </w:rPr>
        <w:t xml:space="preserve"> sebesar </w:t>
      </w:r>
      <w:r>
        <w:rPr>
          <w:rFonts w:ascii="Arial" w:hAnsi="Arial" w:cs="Arial"/>
          <w:b/>
          <w:bCs/>
          <w:sz w:val="18"/>
          <w:szCs w:val="18"/>
        </w:rPr>
        <w:t>Rp.5</w:t>
      </w:r>
      <w:r>
        <w:rPr>
          <w:rFonts w:ascii="Arial" w:hAnsi="Arial" w:cs="Arial"/>
          <w:b/>
          <w:bCs/>
          <w:sz w:val="18"/>
          <w:szCs w:val="18"/>
          <w:lang w:val="en-GB"/>
        </w:rPr>
        <w:t>00.000,-</w:t>
      </w:r>
      <w:r>
        <w:rPr>
          <w:rFonts w:ascii="Arial" w:hAnsi="Arial" w:cs="Arial"/>
          <w:b/>
          <w:bCs/>
          <w:sz w:val="18"/>
          <w:szCs w:val="18"/>
        </w:rPr>
        <w:t xml:space="preserve"> per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kasus </w:t>
      </w:r>
    </w:p>
    <w:p>
      <w:pPr>
        <w:ind w:left="400" w:leftChars="100" w:hanging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Contoh : </w:t>
      </w:r>
    </w:p>
    <w:p>
      <w:pPr>
        <w:ind w:firstLine="42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meletakan sampah/material/puing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ditempat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yang tidak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seharusnya,</w:t>
      </w:r>
      <w:r>
        <w:rPr>
          <w:rFonts w:ascii="Arial" w:hAnsi="Arial" w:cs="Arial"/>
          <w:sz w:val="18"/>
          <w:szCs w:val="18"/>
          <w:lang w:val="en-GB"/>
        </w:rPr>
        <w:tab/>
      </w:r>
    </w:p>
    <w:p>
      <w:pPr>
        <w:ind w:firstLine="4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 xml:space="preserve">- </w:t>
      </w:r>
      <w:r>
        <w:rPr>
          <w:rFonts w:ascii="Arial" w:hAnsi="Arial" w:cs="Arial"/>
          <w:sz w:val="18"/>
          <w:szCs w:val="18"/>
        </w:rPr>
        <w:t>ceceran bahan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cair seperti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oli,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cat,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thiner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atau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B3, </w:t>
      </w:r>
    </w:p>
    <w:p>
      <w:pPr>
        <w:ind w:firstLine="4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tidak memberikan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identifikasi simbol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&amp; </w:t>
      </w:r>
      <w:r>
        <w:rPr>
          <w:rFonts w:ascii="Arial" w:hAnsi="Arial" w:cs="Arial"/>
          <w:sz w:val="18"/>
          <w:szCs w:val="18"/>
          <w:lang w:val="en-GB"/>
        </w:rPr>
        <w:t>l</w:t>
      </w:r>
      <w:r>
        <w:rPr>
          <w:rFonts w:ascii="Arial" w:hAnsi="Arial" w:cs="Arial"/>
          <w:sz w:val="18"/>
          <w:szCs w:val="18"/>
        </w:rPr>
        <w:t>abel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B3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pada kemasan barang &amp;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pengangkutan, </w:t>
      </w:r>
    </w:p>
    <w:p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coret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tembok,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dan lain-lain.</w:t>
      </w:r>
    </w:p>
    <w:p>
      <w:pPr>
        <w:ind w:firstLine="420"/>
        <w:jc w:val="both"/>
        <w:rPr>
          <w:rFonts w:ascii="Arial" w:hAnsi="Arial" w:cs="Arial"/>
          <w:sz w:val="18"/>
          <w:szCs w:val="18"/>
        </w:rPr>
      </w:pPr>
    </w:p>
    <w:p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Major </w:t>
      </w:r>
    </w:p>
    <w:p>
      <w:pPr>
        <w:ind w:firstLine="4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GB"/>
        </w:rPr>
        <w:t xml:space="preserve"> D</w:t>
      </w:r>
      <w:r>
        <w:rPr>
          <w:rFonts w:ascii="Arial" w:hAnsi="Arial" w:cs="Arial"/>
          <w:sz w:val="18"/>
          <w:szCs w:val="18"/>
        </w:rPr>
        <w:t>enda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disesuaikan dengan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nilai kerugian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yang terjadi. </w:t>
      </w:r>
    </w:p>
    <w:p>
      <w:pPr>
        <w:ind w:left="425" w:leftChars="100" w:hanging="225" w:hangingChars="1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Contoh : </w:t>
      </w:r>
    </w:p>
    <w:p>
      <w:pPr>
        <w:ind w:firstLine="4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kerusakan aset, fatal accident,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tumpahan skala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besar,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ledakan,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kebakaran,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dan lain-lain.</w:t>
      </w:r>
    </w:p>
    <w:p>
      <w:pPr>
        <w:ind w:firstLine="420"/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Khusus untuk temuan pekerja kontraktor/ supplier tertangkap tangan sedang merokok di area Kalbe maka akan dikenakan penalty/ denda sebesar Rp. 10.000.000,-, dan yang bersangkutan tidak diperkenankan untuk bekerja kembali di area Kalbe.</w:t>
      </w:r>
    </w:p>
    <w:p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>
      <w:pPr>
        <w:jc w:val="both"/>
        <w:rPr>
          <w:rFonts w:ascii="Arial" w:hAnsi="Arial" w:cs="Arial"/>
          <w:sz w:val="18"/>
          <w:szCs w:val="18"/>
          <w:highlight w:val="none"/>
          <w:lang w:val="en-GB"/>
        </w:rPr>
      </w:pPr>
      <w:r>
        <w:rPr>
          <w:rFonts w:ascii="Arial" w:hAnsi="Arial" w:cs="Arial"/>
          <w:b/>
          <w:bCs/>
          <w:sz w:val="18"/>
          <w:szCs w:val="18"/>
          <w:highlight w:val="none"/>
          <w:u w:val="single"/>
        </w:rPr>
        <w:t xml:space="preserve">Kategori </w:t>
      </w:r>
      <w:r>
        <w:rPr>
          <w:rFonts w:ascii="Arial" w:hAnsi="Arial" w:cs="Arial"/>
          <w:b/>
          <w:bCs/>
          <w:sz w:val="18"/>
          <w:szCs w:val="18"/>
          <w:highlight w:val="none"/>
          <w:u w:val="single"/>
          <w:lang w:val="en-GB"/>
        </w:rPr>
        <w:t xml:space="preserve">Penyakit Menular </w:t>
      </w:r>
      <w:r>
        <w:rPr>
          <w:rFonts w:ascii="Arial" w:hAnsi="Arial" w:cs="Arial"/>
          <w:b/>
          <w:bCs/>
          <w:sz w:val="18"/>
          <w:szCs w:val="18"/>
          <w:highlight w:val="none"/>
          <w:u w:val="single"/>
        </w:rPr>
        <w:t>:</w:t>
      </w:r>
      <w:r>
        <w:rPr>
          <w:rFonts w:ascii="Arial" w:hAnsi="Arial" w:cs="Arial"/>
          <w:sz w:val="18"/>
          <w:szCs w:val="18"/>
          <w:highlight w:val="none"/>
        </w:rPr>
        <w:t xml:space="preserve"> </w:t>
      </w:r>
    </w:p>
    <w:p>
      <w:pPr>
        <w:numPr>
          <w:ilvl w:val="0"/>
          <w:numId w:val="2"/>
        </w:numPr>
        <w:jc w:val="both"/>
        <w:rPr>
          <w:highlight w:val="none"/>
        </w:rPr>
      </w:pPr>
      <w:r>
        <w:rPr>
          <w:rFonts w:ascii="Arial" w:hAnsi="Arial" w:cs="Arial"/>
          <w:sz w:val="18"/>
          <w:szCs w:val="18"/>
          <w:highlight w:val="none"/>
          <w:lang w:val="en-GB"/>
        </w:rPr>
        <w:t xml:space="preserve">Selama berada di </w:t>
      </w:r>
      <w:r>
        <w:rPr>
          <w:rFonts w:ascii="Arial" w:hAnsi="Arial" w:cs="Arial"/>
          <w:sz w:val="18"/>
          <w:szCs w:val="18"/>
          <w:highlight w:val="none"/>
        </w:rPr>
        <w:t>Lingkungan Kalbe Group</w:t>
      </w:r>
      <w:r>
        <w:rPr>
          <w:rFonts w:ascii="Arial" w:hAnsi="Arial"/>
          <w:sz w:val="18"/>
          <w:szCs w:val="18"/>
          <w:highlight w:val="none"/>
          <w:lang w:val="en-GB"/>
        </w:rPr>
        <w:t xml:space="preserve"> kontraktor/supplier wajib menerapkan protokol kesehatan sesuai dengan ketentuan yang berlaku.</w:t>
      </w:r>
    </w:p>
    <w:p>
      <w:pPr>
        <w:numPr>
          <w:ilvl w:val="0"/>
          <w:numId w:val="2"/>
        </w:numPr>
        <w:jc w:val="both"/>
        <w:rPr>
          <w:highlight w:val="none"/>
        </w:rPr>
      </w:pPr>
      <w:r>
        <w:rPr>
          <w:highlight w:val="none"/>
          <w:lang w:val="en-GB"/>
        </w:rPr>
        <w:t>Kepada personil kontraktor/supplier yang teridentifikasi mempunyai penyakit menular (TBC, Covid19, HIV/AIDS,</w:t>
      </w:r>
      <w:r>
        <w:rPr>
          <w:rFonts w:hint="default"/>
          <w:highlight w:val="none"/>
          <w:lang w:val="en-GB"/>
        </w:rPr>
        <w:t xml:space="preserve"> </w:t>
      </w:r>
      <w:bookmarkStart w:id="0" w:name="_GoBack"/>
      <w:bookmarkEnd w:id="0"/>
      <w:r>
        <w:rPr>
          <w:rFonts w:hint="default"/>
          <w:highlight w:val="none"/>
          <w:lang w:val="en-GB"/>
        </w:rPr>
        <w:t>dan penyakit menular lainnya</w:t>
      </w:r>
      <w:r>
        <w:rPr>
          <w:highlight w:val="none"/>
          <w:lang w:val="en-GB"/>
        </w:rPr>
        <w:t>) harap untuk tidak memasuki Lingkungan Kalbe Group.</w:t>
      </w:r>
    </w:p>
    <w:p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Note: </w:t>
      </w:r>
    </w:p>
    <w:p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Denda tersebut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diatas tidak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membebaskan vendor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atas denda/sanksi dari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pihak ke-3/ pemerintah.  </w:t>
      </w:r>
    </w:p>
    <w:p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Denda tersebut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diatas tidak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membebaskan vendor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atas kerusakan/dampak pelanggaran yang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dilakukan.</w: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.......................,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..................................... </w:t>
      </w: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Hormat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Kami, </w:t>
      </w:r>
    </w:p>
    <w:p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PT.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</w: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</wp:posOffset>
                </wp:positionV>
                <wp:extent cx="1123950" cy="271780"/>
                <wp:effectExtent l="0" t="0" r="0" b="1397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  <w:iCs/>
                                <w:color w:val="AFABAB" w:themeColor="background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FABAB" w:themeColor="background2" w:themeShade="BF"/>
                                <w:sz w:val="16"/>
                                <w:szCs w:val="16"/>
                              </w:rPr>
                              <w:t>Materai Rp.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.75pt;margin-top:1.75pt;height:21.4pt;width:88.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9PDjdQAAAAGAQAADwAAAAAAAAABACAAAAAiAAAAZHJzL2Rvd25yZXYueG1sUEsBAhQAFAAAAAgA&#10;h07iQKgJx40pAgAAUwQAAA4AAAAAAAAAAQAgAAAAIwEAAGRycy9lMm9Eb2MueG1sUEsFBgAAAAAG&#10;AAYAWQEAAL4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/>
                          <w:iCs/>
                          <w:color w:val="AFABAB" w:themeColor="background2" w:themeShade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AFABAB" w:themeColor="background2" w:themeShade="BF"/>
                          <w:sz w:val="16"/>
                          <w:szCs w:val="16"/>
                        </w:rPr>
                        <w:t>Materai Rp. 10.000,-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 </w:t>
      </w:r>
    </w:p>
    <w:p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hint="default" w:ascii="Arial" w:hAnsi="Arial"/>
          <w:sz w:val="18"/>
          <w:szCs w:val="18"/>
          <w:lang w:val="en-GB"/>
        </w:rPr>
        <w:t>(Nama Direktur/Penanggung Jawab Perusahaan)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</w:p>
    <w:p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Jabatan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..................................…</w:t>
      </w:r>
    </w:p>
    <w:sectPr>
      <w:headerReference r:id="rId3" w:type="default"/>
      <w:pgSz w:w="11850" w:h="16783"/>
      <w:pgMar w:top="1440" w:right="1236" w:bottom="1157" w:left="1236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lang w:val="en-GB"/>
      </w:rPr>
    </w:pPr>
    <w:r>
      <w:rPr>
        <w:lang w:val="en-GB"/>
      </w:rPr>
      <w:drawing>
        <wp:inline distT="0" distB="0" distL="114300" distR="114300">
          <wp:extent cx="1071880" cy="519430"/>
          <wp:effectExtent l="0" t="0" r="13970" b="13970"/>
          <wp:docPr id="1" name="Picture 1" descr="logo kal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kalb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8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356EF"/>
    <w:multiLevelType w:val="singleLevel"/>
    <w:tmpl w:val="E82356E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000332A"/>
    <w:multiLevelType w:val="singleLevel"/>
    <w:tmpl w:val="2000332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96C7B1"/>
    <w:multiLevelType w:val="singleLevel"/>
    <w:tmpl w:val="2296C7B1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1A2556"/>
    <w:rsid w:val="00035452"/>
    <w:rsid w:val="00663512"/>
    <w:rsid w:val="00790C8E"/>
    <w:rsid w:val="009F6672"/>
    <w:rsid w:val="00A434E6"/>
    <w:rsid w:val="00C2768A"/>
    <w:rsid w:val="00CF43CA"/>
    <w:rsid w:val="00E55B3D"/>
    <w:rsid w:val="0EEF4E8D"/>
    <w:rsid w:val="1C35423B"/>
    <w:rsid w:val="2B681445"/>
    <w:rsid w:val="42686CCD"/>
    <w:rsid w:val="448C6451"/>
    <w:rsid w:val="47B62250"/>
    <w:rsid w:val="531A2556"/>
    <w:rsid w:val="64733B2E"/>
    <w:rsid w:val="6AB45724"/>
    <w:rsid w:val="719018DC"/>
    <w:rsid w:val="756E657E"/>
    <w:rsid w:val="7A50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uiPriority w:val="0"/>
    <w:rPr>
      <w:sz w:val="16"/>
      <w:szCs w:val="16"/>
    </w:rPr>
  </w:style>
  <w:style w:type="paragraph" w:styleId="5">
    <w:name w:val="annotation text"/>
    <w:basedOn w:val="1"/>
    <w:link w:val="9"/>
    <w:qFormat/>
    <w:uiPriority w:val="0"/>
  </w:style>
  <w:style w:type="paragraph" w:styleId="6">
    <w:name w:val="annotation subject"/>
    <w:basedOn w:val="5"/>
    <w:next w:val="5"/>
    <w:link w:val="10"/>
    <w:uiPriority w:val="0"/>
    <w:rPr>
      <w:b/>
      <w:bCs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9">
    <w:name w:val="Comment Text Char"/>
    <w:basedOn w:val="2"/>
    <w:link w:val="5"/>
    <w:qFormat/>
    <w:uiPriority w:val="0"/>
    <w:rPr>
      <w:rFonts w:asciiTheme="minorHAnsi" w:hAnsiTheme="minorHAnsi" w:eastAsiaTheme="minorEastAsia" w:cstheme="minorBidi"/>
      <w:lang w:eastAsia="zh-CN"/>
    </w:rPr>
  </w:style>
  <w:style w:type="character" w:customStyle="1" w:styleId="10">
    <w:name w:val="Comment Subject Char"/>
    <w:basedOn w:val="9"/>
    <w:link w:val="6"/>
    <w:qFormat/>
    <w:uiPriority w:val="0"/>
    <w:rPr>
      <w:rFonts w:asciiTheme="minorHAnsi" w:hAnsiTheme="minorHAnsi" w:eastAsiaTheme="minorEastAsia" w:cstheme="minorBidi"/>
      <w:b/>
      <w:bCs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2378</Characters>
  <Lines>19</Lines>
  <Paragraphs>5</Paragraphs>
  <TotalTime>1</TotalTime>
  <ScaleCrop>false</ScaleCrop>
  <LinksUpToDate>false</LinksUpToDate>
  <CharactersWithSpaces>2790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2023-12-13T05:46:00Z</dcterms:created>
  <dc:creator>Rahadian.Widagdo</dc:creator>
  <cp:lastModifiedBy>evelin.apriliana</cp:lastModifiedBy>
  <cp:lastPrinted>2020-09-21T02:20:00Z</cp:lastPrinted>
  <dcterms:modified xsi:type="dcterms:W3CDTF">2023-12-13T09:02:51Z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5F6D3739FDD2412C8548A165E00FBF86_13</vt:lpwstr>
  </property>
</Properties>
</file>